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893C03" w14:textId="77777777" w:rsidR="00CF572C" w:rsidRPr="00CF572C" w:rsidRDefault="00CF572C" w:rsidP="00CF572C">
      <w:pPr>
        <w:pStyle w:val="Communicationnumber"/>
        <w:spacing w:after="80"/>
        <w:rPr>
          <w:sz w:val="10"/>
          <w:szCs w:val="14"/>
          <w:highlight w:val="yellow"/>
        </w:rPr>
      </w:pPr>
    </w:p>
    <w:p w14:paraId="324A7C48" w14:textId="26BDEF12" w:rsidR="00BB0C35" w:rsidRPr="00CF572C" w:rsidRDefault="00CF572C" w:rsidP="00073C30">
      <w:pPr>
        <w:pStyle w:val="Communicationnumber"/>
        <w:rPr>
          <w:rFonts w:ascii="Times New Roman" w:hAnsi="Times New Roman" w:cs="Times New Roman"/>
        </w:rPr>
      </w:pPr>
      <w:r w:rsidRPr="00CF572C">
        <w:rPr>
          <w:rFonts w:ascii="Times New Roman" w:hAnsi="Times New Roman" w:cs="Times New Roman"/>
          <w:highlight w:val="yellow"/>
        </w:rPr>
        <w:t>PL/KL/</w:t>
      </w:r>
      <w:r w:rsidR="00073C30" w:rsidRPr="00CF572C">
        <w:rPr>
          <w:rFonts w:ascii="Times New Roman" w:hAnsi="Times New Roman" w:cs="Times New Roman"/>
          <w:highlight w:val="yellow"/>
        </w:rPr>
        <w:t>OC n° XX</w:t>
      </w:r>
    </w:p>
    <w:p w14:paraId="154984F2" w14:textId="68196BD3" w:rsidR="005027CE" w:rsidRDefault="00622105" w:rsidP="00BB0C35">
      <w:pPr>
        <w:pStyle w:val="Titolo10"/>
        <w:rPr>
          <w:rFonts w:ascii="Times New Roman" w:hAnsi="Times New Roman" w:cs="Times New Roman"/>
        </w:rPr>
      </w:pPr>
      <w:r w:rsidRPr="00CF572C">
        <w:rPr>
          <w:rFonts w:ascii="Times New Roman" w:hAnsi="Times New Roman" w:cs="Times New Roman"/>
        </w:rPr>
        <w:t>Title should be as brief and as concise as possible. E.g. Synthesis AND CHARACTERIZATION of PEPTIDE LIGANDS</w:t>
      </w:r>
    </w:p>
    <w:p w14:paraId="1C0A661C" w14:textId="1A569311" w:rsidR="00381785" w:rsidRPr="00C173DD" w:rsidRDefault="00381785" w:rsidP="00BB0C35">
      <w:pPr>
        <w:pStyle w:val="Titolo10"/>
        <w:rPr>
          <w:rFonts w:ascii="Times New Roman" w:hAnsi="Times New Roman" w:cs="Times New Roman"/>
          <w:color w:val="FF0000"/>
        </w:rPr>
      </w:pPr>
      <w:r w:rsidRPr="00C173DD">
        <w:rPr>
          <w:rFonts w:ascii="Times New Roman" w:hAnsi="Times New Roman" w:cs="Times New Roman"/>
          <w:color w:val="FF0000"/>
        </w:rPr>
        <w:t>(</w:t>
      </w:r>
      <w:r w:rsidRPr="00C173DD">
        <w:rPr>
          <w:rFonts w:ascii="Times New Roman" w:hAnsi="Times New Roman" w:cs="Times New Roman"/>
          <w:color w:val="FF0000"/>
        </w:rPr>
        <w:t>Times New Roman 1</w:t>
      </w:r>
      <w:r w:rsidR="00773BC3" w:rsidRPr="00C173DD">
        <w:rPr>
          <w:rFonts w:ascii="Times New Roman" w:hAnsi="Times New Roman" w:cs="Times New Roman"/>
          <w:color w:val="FF0000"/>
        </w:rPr>
        <w:t>2</w:t>
      </w:r>
      <w:r w:rsidRPr="00C173DD">
        <w:rPr>
          <w:rFonts w:ascii="Times New Roman" w:hAnsi="Times New Roman" w:cs="Times New Roman"/>
          <w:color w:val="FF0000"/>
        </w:rPr>
        <w:t xml:space="preserve"> Bold, centered</w:t>
      </w:r>
      <w:r w:rsidRPr="00C173DD">
        <w:rPr>
          <w:rFonts w:ascii="Times New Roman" w:hAnsi="Times New Roman" w:cs="Times New Roman"/>
          <w:color w:val="FF0000"/>
        </w:rPr>
        <w:t>)</w:t>
      </w:r>
    </w:p>
    <w:p w14:paraId="407DF3B5" w14:textId="21328C99" w:rsidR="005027CE" w:rsidRPr="00773BC3" w:rsidRDefault="00622105" w:rsidP="00BB0C35">
      <w:pPr>
        <w:pStyle w:val="Authors"/>
        <w:rPr>
          <w:rFonts w:ascii="Times New Roman" w:hAnsi="Times New Roman" w:cs="Times New Roman"/>
          <w:sz w:val="22"/>
          <w:szCs w:val="22"/>
        </w:rPr>
      </w:pPr>
      <w:r w:rsidRPr="00773BC3">
        <w:rPr>
          <w:rFonts w:ascii="Times New Roman" w:hAnsi="Times New Roman" w:cs="Times New Roman"/>
          <w:sz w:val="22"/>
          <w:szCs w:val="22"/>
        </w:rPr>
        <w:t xml:space="preserve">Marcus Tullius </w:t>
      </w:r>
      <w:proofErr w:type="spellStart"/>
      <w:proofErr w:type="gramStart"/>
      <w:r w:rsidRPr="00773BC3">
        <w:rPr>
          <w:rFonts w:ascii="Times New Roman" w:hAnsi="Times New Roman" w:cs="Times New Roman"/>
          <w:sz w:val="22"/>
          <w:szCs w:val="22"/>
        </w:rPr>
        <w:t>Cicero,</w:t>
      </w:r>
      <w:r w:rsidRPr="00773BC3">
        <w:rPr>
          <w:rFonts w:ascii="Times New Roman" w:hAnsi="Times New Roman" w:cs="Times New Roman"/>
          <w:sz w:val="22"/>
          <w:szCs w:val="22"/>
          <w:vertAlign w:val="superscript"/>
        </w:rPr>
        <w:t>a</w:t>
      </w:r>
      <w:proofErr w:type="spellEnd"/>
      <w:proofErr w:type="gramEnd"/>
      <w:r w:rsidRPr="00773BC3">
        <w:rPr>
          <w:rFonts w:ascii="Times New Roman" w:hAnsi="Times New Roman" w:cs="Times New Roman"/>
          <w:sz w:val="22"/>
          <w:szCs w:val="22"/>
          <w:vertAlign w:val="superscript"/>
        </w:rPr>
        <w:t xml:space="preserve">,* </w:t>
      </w:r>
      <w:proofErr w:type="spellStart"/>
      <w:r w:rsidRPr="00773BC3">
        <w:rPr>
          <w:rFonts w:ascii="Times New Roman" w:hAnsi="Times New Roman" w:cs="Times New Roman"/>
          <w:sz w:val="22"/>
          <w:szCs w:val="22"/>
        </w:rPr>
        <w:t>Caius,</w:t>
      </w:r>
      <w:r w:rsidRPr="00773BC3">
        <w:rPr>
          <w:rFonts w:ascii="Times New Roman" w:hAnsi="Times New Roman" w:cs="Times New Roman"/>
          <w:sz w:val="22"/>
          <w:szCs w:val="22"/>
          <w:vertAlign w:val="superscript"/>
        </w:rPr>
        <w:t>b</w:t>
      </w:r>
      <w:proofErr w:type="spellEnd"/>
      <w:r w:rsidRPr="00773BC3">
        <w:rPr>
          <w:rFonts w:ascii="Times New Roman" w:hAnsi="Times New Roman" w:cs="Times New Roman"/>
          <w:sz w:val="22"/>
          <w:szCs w:val="22"/>
        </w:rPr>
        <w:t xml:space="preserve"> </w:t>
      </w:r>
      <w:r w:rsidR="00773BC3" w:rsidRPr="00773BC3">
        <w:rPr>
          <w:rFonts w:ascii="Times New Roman" w:hAnsi="Times New Roman" w:cs="Times New Roman"/>
          <w:sz w:val="22"/>
          <w:szCs w:val="22"/>
        </w:rPr>
        <w:t xml:space="preserve"> </w:t>
      </w:r>
      <w:r w:rsidR="00773BC3" w:rsidRPr="00773BC3">
        <w:rPr>
          <w:rFonts w:ascii="Times New Roman" w:hAnsi="Times New Roman" w:cs="Times New Roman"/>
          <w:i/>
          <w:sz w:val="22"/>
          <w:szCs w:val="22"/>
        </w:rPr>
        <w:t xml:space="preserve">… </w:t>
      </w:r>
      <w:r w:rsidR="00773BC3" w:rsidRPr="00C173DD">
        <w:rPr>
          <w:rFonts w:ascii="Times New Roman" w:hAnsi="Times New Roman" w:cs="Times New Roman"/>
          <w:iCs/>
          <w:color w:val="FF0000"/>
          <w:sz w:val="22"/>
          <w:szCs w:val="22"/>
        </w:rPr>
        <w:t>(Times New Roman, 1</w:t>
      </w:r>
      <w:r w:rsidR="00773BC3" w:rsidRPr="00C173DD">
        <w:rPr>
          <w:rFonts w:ascii="Times New Roman" w:hAnsi="Times New Roman" w:cs="Times New Roman"/>
          <w:iCs/>
          <w:color w:val="FF0000"/>
          <w:sz w:val="22"/>
          <w:szCs w:val="22"/>
        </w:rPr>
        <w:t>1</w:t>
      </w:r>
      <w:r w:rsidR="00773BC3" w:rsidRPr="00C173DD">
        <w:rPr>
          <w:rFonts w:ascii="Times New Roman" w:hAnsi="Times New Roman" w:cs="Times New Roman"/>
          <w:iCs/>
          <w:color w:val="FF0000"/>
          <w:sz w:val="22"/>
          <w:szCs w:val="22"/>
        </w:rPr>
        <w:t xml:space="preserve"> pt, centered)</w:t>
      </w:r>
    </w:p>
    <w:p w14:paraId="3AFB3EA5" w14:textId="27D0F7F0" w:rsidR="005027CE" w:rsidRPr="00C173DD" w:rsidRDefault="00622105" w:rsidP="00BB0C35">
      <w:pPr>
        <w:pStyle w:val="Affiliations"/>
        <w:rPr>
          <w:rFonts w:ascii="Times New Roman" w:hAnsi="Times New Roman" w:cs="Times New Roman"/>
          <w:color w:val="FF0000"/>
          <w:sz w:val="22"/>
          <w:szCs w:val="22"/>
        </w:rPr>
      </w:pPr>
      <w:proofErr w:type="gramStart"/>
      <w:r w:rsidRPr="00773BC3">
        <w:rPr>
          <w:rFonts w:ascii="Times New Roman" w:hAnsi="Times New Roman" w:cs="Times New Roman"/>
          <w:i w:val="0"/>
          <w:iCs/>
          <w:sz w:val="22"/>
          <w:szCs w:val="22"/>
          <w:vertAlign w:val="superscript"/>
        </w:rPr>
        <w:t>a</w:t>
      </w:r>
      <w:proofErr w:type="gramEnd"/>
      <w:r w:rsidRPr="00773BC3">
        <w:rPr>
          <w:rFonts w:ascii="Times New Roman" w:hAnsi="Times New Roman" w:cs="Times New Roman"/>
          <w:sz w:val="22"/>
          <w:szCs w:val="22"/>
          <w:vertAlign w:val="superscript"/>
        </w:rPr>
        <w:t xml:space="preserve"> </w:t>
      </w:r>
      <w:r w:rsidRPr="00773BC3">
        <w:rPr>
          <w:rFonts w:ascii="Times New Roman" w:hAnsi="Times New Roman" w:cs="Times New Roman"/>
          <w:sz w:val="22"/>
          <w:szCs w:val="22"/>
        </w:rPr>
        <w:t xml:space="preserve">Institute of Chemistry, University of New Orleans, ZIP New Orleans, Louisiana, USA; </w:t>
      </w:r>
      <w:r w:rsidRPr="00773BC3">
        <w:rPr>
          <w:rFonts w:ascii="Times New Roman" w:hAnsi="Times New Roman" w:cs="Times New Roman"/>
          <w:i w:val="0"/>
          <w:iCs/>
          <w:sz w:val="22"/>
          <w:szCs w:val="22"/>
          <w:vertAlign w:val="superscript"/>
        </w:rPr>
        <w:t>b</w:t>
      </w:r>
      <w:r w:rsidRPr="00773BC3">
        <w:rPr>
          <w:rFonts w:ascii="Times New Roman" w:hAnsi="Times New Roman" w:cs="Times New Roman"/>
          <w:sz w:val="22"/>
          <w:szCs w:val="22"/>
          <w:vertAlign w:val="superscript"/>
        </w:rPr>
        <w:t xml:space="preserve"> </w:t>
      </w:r>
      <w:r w:rsidRPr="00773BC3">
        <w:rPr>
          <w:rFonts w:ascii="Times New Roman" w:hAnsi="Times New Roman" w:cs="Times New Roman"/>
          <w:sz w:val="22"/>
          <w:szCs w:val="22"/>
        </w:rPr>
        <w:t>Institute of Chemistry, affiliation of second author</w:t>
      </w:r>
      <w:r w:rsidR="00773BC3" w:rsidRPr="00773BC3">
        <w:rPr>
          <w:rFonts w:ascii="Times New Roman" w:hAnsi="Times New Roman" w:cs="Times New Roman"/>
          <w:sz w:val="22"/>
          <w:szCs w:val="22"/>
        </w:rPr>
        <w:t xml:space="preserve"> </w:t>
      </w:r>
      <w:r w:rsidR="00773BC3" w:rsidRPr="00C173DD">
        <w:rPr>
          <w:rFonts w:ascii="Times New Roman" w:hAnsi="Times New Roman" w:cs="Times New Roman"/>
          <w:color w:val="FF0000"/>
          <w:sz w:val="22"/>
          <w:szCs w:val="22"/>
        </w:rPr>
        <w:t>(Times New Roman, 11 pt, Italics, justified)</w:t>
      </w:r>
    </w:p>
    <w:p w14:paraId="539F1C41" w14:textId="35170235" w:rsidR="005027CE" w:rsidRPr="00C173DD" w:rsidRDefault="00622105" w:rsidP="00BB0C35">
      <w:pPr>
        <w:pStyle w:val="email"/>
        <w:rPr>
          <w:rFonts w:ascii="Times New Roman" w:hAnsi="Times New Roman" w:cs="Times New Roman"/>
          <w:color w:val="FF0000"/>
        </w:rPr>
      </w:pPr>
      <w:r w:rsidRPr="006B2FE3">
        <w:rPr>
          <w:rFonts w:ascii="Times New Roman" w:hAnsi="Times New Roman" w:cs="Times New Roman"/>
          <w:vertAlign w:val="superscript"/>
        </w:rPr>
        <w:t xml:space="preserve">* </w:t>
      </w:r>
      <w:r w:rsidRPr="006B2FE3">
        <w:rPr>
          <w:rFonts w:ascii="Times New Roman" w:hAnsi="Times New Roman" w:cs="Times New Roman"/>
        </w:rPr>
        <w:t>e-mail: of the corresponding author</w:t>
      </w:r>
      <w:r w:rsidR="006B2FE3" w:rsidRPr="006B2FE3">
        <w:rPr>
          <w:rFonts w:ascii="Times New Roman" w:hAnsi="Times New Roman" w:cs="Times New Roman"/>
        </w:rPr>
        <w:t xml:space="preserve"> </w:t>
      </w:r>
      <w:r w:rsidR="006B2FE3" w:rsidRPr="00C173DD">
        <w:rPr>
          <w:rFonts w:ascii="Times New Roman" w:hAnsi="Times New Roman" w:cs="Times New Roman"/>
          <w:color w:val="FF0000"/>
        </w:rPr>
        <w:t>(Times New Roman, 1</w:t>
      </w:r>
      <w:r w:rsidR="006B2FE3" w:rsidRPr="00C173DD">
        <w:rPr>
          <w:rFonts w:ascii="Times New Roman" w:hAnsi="Times New Roman" w:cs="Times New Roman"/>
          <w:color w:val="FF0000"/>
        </w:rPr>
        <w:t>0</w:t>
      </w:r>
      <w:r w:rsidR="006B2FE3" w:rsidRPr="00C173DD">
        <w:rPr>
          <w:rFonts w:ascii="Times New Roman" w:hAnsi="Times New Roman" w:cs="Times New Roman"/>
          <w:color w:val="FF0000"/>
        </w:rPr>
        <w:t xml:space="preserve"> pt, Italics, </w:t>
      </w:r>
      <w:r w:rsidR="006B2FE3" w:rsidRPr="00C173DD">
        <w:rPr>
          <w:rFonts w:ascii="Times New Roman" w:hAnsi="Times New Roman" w:cs="Times New Roman"/>
          <w:color w:val="FF0000"/>
        </w:rPr>
        <w:t>centered</w:t>
      </w:r>
      <w:r w:rsidR="006B2FE3" w:rsidRPr="00C173DD">
        <w:rPr>
          <w:rFonts w:ascii="Times New Roman" w:hAnsi="Times New Roman" w:cs="Times New Roman"/>
          <w:color w:val="FF0000"/>
        </w:rPr>
        <w:t>)</w:t>
      </w:r>
    </w:p>
    <w:p w14:paraId="1A0BBB10" w14:textId="77777777" w:rsidR="005027CE" w:rsidRPr="00CF572C" w:rsidRDefault="005027CE">
      <w:pPr>
        <w:spacing w:after="120"/>
        <w:jc w:val="center"/>
        <w:rPr>
          <w:rFonts w:ascii="Times New Roman" w:hAnsi="Times New Roman"/>
          <w:color w:val="000000"/>
          <w:sz w:val="20"/>
        </w:rPr>
      </w:pPr>
    </w:p>
    <w:p w14:paraId="4F14194C" w14:textId="644B4469" w:rsidR="005027CE" w:rsidRPr="00DA4E13" w:rsidRDefault="00622105" w:rsidP="00DA4E13">
      <w:pPr>
        <w:pStyle w:val="MainText"/>
        <w:spacing w:after="0"/>
        <w:rPr>
          <w:rFonts w:ascii="Times New Roman" w:hAnsi="Times New Roman" w:cs="Times New Roman"/>
          <w:sz w:val="24"/>
          <w:szCs w:val="24"/>
          <w:lang w:val="it-IT"/>
        </w:rPr>
      </w:pPr>
      <w:r w:rsidRPr="00DA4E13">
        <w:rPr>
          <w:rFonts w:ascii="Times New Roman" w:hAnsi="Times New Roman" w:cs="Times New Roman"/>
          <w:sz w:val="24"/>
          <w:szCs w:val="24"/>
        </w:rPr>
        <w:t xml:space="preserve">lorem ipsum, </w:t>
      </w:r>
      <w:proofErr w:type="spellStart"/>
      <w:r w:rsidRPr="00DA4E13">
        <w:rPr>
          <w:rFonts w:ascii="Times New Roman" w:hAnsi="Times New Roman" w:cs="Times New Roman"/>
          <w:sz w:val="24"/>
          <w:szCs w:val="24"/>
        </w:rPr>
        <w:t>quia</w:t>
      </w:r>
      <w:proofErr w:type="spellEnd"/>
      <w:r w:rsidRPr="00DA4E13">
        <w:rPr>
          <w:rFonts w:ascii="Times New Roman" w:hAnsi="Times New Roman" w:cs="Times New Roman"/>
          <w:sz w:val="24"/>
          <w:szCs w:val="24"/>
        </w:rPr>
        <w:t xml:space="preserve"> dolor sit, </w:t>
      </w:r>
      <w:proofErr w:type="spellStart"/>
      <w:r w:rsidRPr="00DA4E13">
        <w:rPr>
          <w:rFonts w:ascii="Times New Roman" w:hAnsi="Times New Roman" w:cs="Times New Roman"/>
          <w:sz w:val="24"/>
          <w:szCs w:val="24"/>
        </w:rPr>
        <w:t>amet</w:t>
      </w:r>
      <w:proofErr w:type="spellEnd"/>
      <w:r w:rsidRPr="00DA4E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A4E13">
        <w:rPr>
          <w:rFonts w:ascii="Times New Roman" w:hAnsi="Times New Roman" w:cs="Times New Roman"/>
          <w:sz w:val="24"/>
          <w:szCs w:val="24"/>
        </w:rPr>
        <w:t>consectetur</w:t>
      </w:r>
      <w:proofErr w:type="spellEnd"/>
      <w:r w:rsidRPr="00DA4E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A4E13">
        <w:rPr>
          <w:rFonts w:ascii="Times New Roman" w:hAnsi="Times New Roman" w:cs="Times New Roman"/>
          <w:sz w:val="24"/>
          <w:szCs w:val="24"/>
        </w:rPr>
        <w:t>adipisci</w:t>
      </w:r>
      <w:proofErr w:type="spellEnd"/>
      <w:r w:rsidRPr="00DA4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E13">
        <w:rPr>
          <w:rFonts w:ascii="Times New Roman" w:hAnsi="Times New Roman" w:cs="Times New Roman"/>
          <w:sz w:val="24"/>
          <w:szCs w:val="24"/>
        </w:rPr>
        <w:t>velit</w:t>
      </w:r>
      <w:proofErr w:type="spellEnd"/>
      <w:r w:rsidRPr="00DA4E13">
        <w:rPr>
          <w:rFonts w:ascii="Times New Roman" w:hAnsi="Times New Roman" w:cs="Times New Roman"/>
          <w:sz w:val="24"/>
          <w:szCs w:val="24"/>
        </w:rPr>
        <w:t xml:space="preserve">, sed </w:t>
      </w:r>
      <w:proofErr w:type="spellStart"/>
      <w:r w:rsidRPr="00DA4E13">
        <w:rPr>
          <w:rFonts w:ascii="Times New Roman" w:hAnsi="Times New Roman" w:cs="Times New Roman"/>
          <w:sz w:val="24"/>
          <w:szCs w:val="24"/>
        </w:rPr>
        <w:t>quia</w:t>
      </w:r>
      <w:proofErr w:type="spellEnd"/>
      <w:r w:rsidRPr="00DA4E13">
        <w:rPr>
          <w:rFonts w:ascii="Times New Roman" w:hAnsi="Times New Roman" w:cs="Times New Roman"/>
          <w:sz w:val="24"/>
          <w:szCs w:val="24"/>
        </w:rPr>
        <w:t xml:space="preserve"> non </w:t>
      </w:r>
      <w:proofErr w:type="spellStart"/>
      <w:r w:rsidRPr="00DA4E13">
        <w:rPr>
          <w:rFonts w:ascii="Times New Roman" w:hAnsi="Times New Roman" w:cs="Times New Roman"/>
          <w:sz w:val="24"/>
          <w:szCs w:val="24"/>
        </w:rPr>
        <w:t>numquam</w:t>
      </w:r>
      <w:proofErr w:type="spellEnd"/>
      <w:r w:rsidRPr="00DA4E13">
        <w:rPr>
          <w:rFonts w:ascii="Times New Roman" w:hAnsi="Times New Roman" w:cs="Times New Roman"/>
          <w:sz w:val="24"/>
          <w:szCs w:val="24"/>
        </w:rPr>
        <w:t xml:space="preserve"> eius </w:t>
      </w:r>
      <w:proofErr w:type="spellStart"/>
      <w:r w:rsidRPr="00DA4E13">
        <w:rPr>
          <w:rFonts w:ascii="Times New Roman" w:hAnsi="Times New Roman" w:cs="Times New Roman"/>
          <w:sz w:val="24"/>
          <w:szCs w:val="24"/>
        </w:rPr>
        <w:t>modi</w:t>
      </w:r>
      <w:proofErr w:type="spellEnd"/>
      <w:r w:rsidRPr="00DA4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E13">
        <w:rPr>
          <w:rFonts w:ascii="Times New Roman" w:hAnsi="Times New Roman" w:cs="Times New Roman"/>
          <w:sz w:val="24"/>
          <w:szCs w:val="24"/>
        </w:rPr>
        <w:t>tempora</w:t>
      </w:r>
      <w:proofErr w:type="spellEnd"/>
      <w:r w:rsidRPr="00DA4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E13">
        <w:rPr>
          <w:rFonts w:ascii="Times New Roman" w:hAnsi="Times New Roman" w:cs="Times New Roman"/>
          <w:sz w:val="24"/>
          <w:szCs w:val="24"/>
        </w:rPr>
        <w:t>incidunt</w:t>
      </w:r>
      <w:proofErr w:type="spellEnd"/>
      <w:r w:rsidRPr="00DA4E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A4E13">
        <w:rPr>
          <w:rFonts w:ascii="Times New Roman" w:hAnsi="Times New Roman" w:cs="Times New Roman"/>
          <w:sz w:val="24"/>
          <w:szCs w:val="24"/>
        </w:rPr>
        <w:t>ut</w:t>
      </w:r>
      <w:proofErr w:type="spellEnd"/>
      <w:r w:rsidRPr="00DA4E13">
        <w:rPr>
          <w:rFonts w:ascii="Times New Roman" w:hAnsi="Times New Roman" w:cs="Times New Roman"/>
          <w:sz w:val="24"/>
          <w:szCs w:val="24"/>
        </w:rPr>
        <w:t xml:space="preserve"> labore et dolore </w:t>
      </w:r>
      <w:proofErr w:type="spellStart"/>
      <w:r w:rsidRPr="00DA4E13">
        <w:rPr>
          <w:rFonts w:ascii="Times New Roman" w:hAnsi="Times New Roman" w:cs="Times New Roman"/>
          <w:sz w:val="24"/>
          <w:szCs w:val="24"/>
        </w:rPr>
        <w:t>magnam</w:t>
      </w:r>
      <w:proofErr w:type="spellEnd"/>
      <w:r w:rsidR="00E91CFE" w:rsidRPr="00DA4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E13">
        <w:rPr>
          <w:rFonts w:ascii="Times New Roman" w:hAnsi="Times New Roman" w:cs="Times New Roman"/>
          <w:sz w:val="24"/>
          <w:szCs w:val="24"/>
        </w:rPr>
        <w:t>aliquam</w:t>
      </w:r>
      <w:proofErr w:type="spellEnd"/>
      <w:r w:rsidRPr="00DA4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E13">
        <w:rPr>
          <w:rFonts w:ascii="Times New Roman" w:hAnsi="Times New Roman" w:cs="Times New Roman"/>
          <w:sz w:val="24"/>
          <w:szCs w:val="24"/>
        </w:rPr>
        <w:t>quaerat</w:t>
      </w:r>
      <w:proofErr w:type="spellEnd"/>
      <w:r w:rsidRPr="00DA4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E13">
        <w:rPr>
          <w:rFonts w:ascii="Times New Roman" w:hAnsi="Times New Roman" w:cs="Times New Roman"/>
          <w:sz w:val="24"/>
          <w:szCs w:val="24"/>
        </w:rPr>
        <w:t>voluptatem</w:t>
      </w:r>
      <w:proofErr w:type="spellEnd"/>
      <w:r w:rsidRPr="00DA4E13">
        <w:rPr>
          <w:rFonts w:ascii="Times New Roman" w:hAnsi="Times New Roman" w:cs="Times New Roman"/>
          <w:sz w:val="24"/>
          <w:szCs w:val="24"/>
        </w:rPr>
        <w:t>.</w:t>
      </w:r>
      <w:r w:rsidR="00E91CFE" w:rsidRPr="00DA4E13">
        <w:rPr>
          <w:rFonts w:ascii="Times New Roman" w:hAnsi="Times New Roman" w:cs="Times New Roman"/>
          <w:sz w:val="24"/>
          <w:szCs w:val="24"/>
        </w:rPr>
        <w:t xml:space="preserve"> </w:t>
      </w:r>
      <w:r w:rsidRPr="00DA4E13">
        <w:rPr>
          <w:rFonts w:ascii="Times New Roman" w:hAnsi="Times New Roman" w:cs="Times New Roman"/>
          <w:sz w:val="24"/>
          <w:szCs w:val="24"/>
          <w:lang w:val="it-IT"/>
        </w:rPr>
        <w:t xml:space="preserve">Ut </w:t>
      </w:r>
      <w:proofErr w:type="spellStart"/>
      <w:r w:rsidRPr="00DA4E13">
        <w:rPr>
          <w:rFonts w:ascii="Times New Roman" w:hAnsi="Times New Roman" w:cs="Times New Roman"/>
          <w:sz w:val="24"/>
          <w:szCs w:val="24"/>
          <w:lang w:val="it-IT"/>
        </w:rPr>
        <w:t>enim</w:t>
      </w:r>
      <w:proofErr w:type="spellEnd"/>
      <w:r w:rsidRPr="00DA4E13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gramStart"/>
      <w:r w:rsidRPr="00DA4E13">
        <w:rPr>
          <w:rFonts w:ascii="Times New Roman" w:hAnsi="Times New Roman" w:cs="Times New Roman"/>
          <w:sz w:val="24"/>
          <w:szCs w:val="24"/>
          <w:lang w:val="it-IT"/>
        </w:rPr>
        <w:t>ad</w:t>
      </w:r>
      <w:proofErr w:type="gramEnd"/>
      <w:r w:rsidRPr="00DA4E13">
        <w:rPr>
          <w:rFonts w:ascii="Times New Roman" w:hAnsi="Times New Roman" w:cs="Times New Roman"/>
          <w:sz w:val="24"/>
          <w:szCs w:val="24"/>
          <w:lang w:val="it-IT"/>
        </w:rPr>
        <w:t xml:space="preserve"> minima</w:t>
      </w:r>
      <w:r w:rsidR="00E91CFE" w:rsidRPr="00DA4E13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DA4E13">
        <w:rPr>
          <w:rFonts w:ascii="Times New Roman" w:hAnsi="Times New Roman" w:cs="Times New Roman"/>
          <w:sz w:val="24"/>
          <w:szCs w:val="24"/>
          <w:lang w:val="it-IT"/>
        </w:rPr>
        <w:t>veniam</w:t>
      </w:r>
      <w:proofErr w:type="spellEnd"/>
      <w:r w:rsidRPr="00DA4E13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proofErr w:type="spellStart"/>
      <w:r w:rsidRPr="00DA4E13">
        <w:rPr>
          <w:rFonts w:ascii="Times New Roman" w:hAnsi="Times New Roman" w:cs="Times New Roman"/>
          <w:sz w:val="24"/>
          <w:szCs w:val="24"/>
          <w:lang w:val="it-IT"/>
        </w:rPr>
        <w:t>quis</w:t>
      </w:r>
      <w:proofErr w:type="spellEnd"/>
      <w:r w:rsidRPr="00DA4E13">
        <w:rPr>
          <w:rFonts w:ascii="Times New Roman" w:hAnsi="Times New Roman" w:cs="Times New Roman"/>
          <w:sz w:val="24"/>
          <w:szCs w:val="24"/>
          <w:lang w:val="it-IT"/>
        </w:rPr>
        <w:t xml:space="preserve"> nostrum </w:t>
      </w:r>
      <w:proofErr w:type="spellStart"/>
      <w:r w:rsidRPr="00DA4E13">
        <w:rPr>
          <w:rFonts w:ascii="Times New Roman" w:hAnsi="Times New Roman" w:cs="Times New Roman"/>
          <w:sz w:val="24"/>
          <w:szCs w:val="24"/>
          <w:lang w:val="it-IT"/>
        </w:rPr>
        <w:t>exercitationem</w:t>
      </w:r>
      <w:proofErr w:type="spellEnd"/>
      <w:r w:rsidRPr="00DA4E13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DA4E13">
        <w:rPr>
          <w:rFonts w:ascii="Times New Roman" w:hAnsi="Times New Roman" w:cs="Times New Roman"/>
          <w:sz w:val="24"/>
          <w:szCs w:val="24"/>
          <w:lang w:val="it-IT"/>
        </w:rPr>
        <w:t>ullam</w:t>
      </w:r>
      <w:proofErr w:type="spellEnd"/>
      <w:r w:rsidRPr="00DA4E13">
        <w:rPr>
          <w:rFonts w:ascii="Times New Roman" w:hAnsi="Times New Roman" w:cs="Times New Roman"/>
          <w:sz w:val="24"/>
          <w:szCs w:val="24"/>
          <w:lang w:val="it-IT"/>
        </w:rPr>
        <w:t xml:space="preserve"> corporis </w:t>
      </w:r>
      <w:proofErr w:type="spellStart"/>
      <w:r w:rsidRPr="00DA4E13">
        <w:rPr>
          <w:rFonts w:ascii="Times New Roman" w:hAnsi="Times New Roman" w:cs="Times New Roman"/>
          <w:sz w:val="24"/>
          <w:szCs w:val="24"/>
          <w:lang w:val="it-IT"/>
        </w:rPr>
        <w:t>suscipit</w:t>
      </w:r>
      <w:proofErr w:type="spellEnd"/>
      <w:r w:rsidRPr="00DA4E13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DA4E13">
        <w:rPr>
          <w:rFonts w:ascii="Times New Roman" w:hAnsi="Times New Roman" w:cs="Times New Roman"/>
          <w:sz w:val="24"/>
          <w:szCs w:val="24"/>
          <w:lang w:val="it-IT"/>
        </w:rPr>
        <w:t>laboriosam</w:t>
      </w:r>
      <w:proofErr w:type="spellEnd"/>
      <w:r w:rsidRPr="00DA4E13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proofErr w:type="spellStart"/>
      <w:r w:rsidRPr="00DA4E13">
        <w:rPr>
          <w:rFonts w:ascii="Times New Roman" w:hAnsi="Times New Roman" w:cs="Times New Roman"/>
          <w:sz w:val="24"/>
          <w:szCs w:val="24"/>
          <w:lang w:val="it-IT"/>
        </w:rPr>
        <w:t>nisi</w:t>
      </w:r>
      <w:proofErr w:type="spellEnd"/>
      <w:r w:rsidRPr="00DA4E13">
        <w:rPr>
          <w:rFonts w:ascii="Times New Roman" w:hAnsi="Times New Roman" w:cs="Times New Roman"/>
          <w:sz w:val="24"/>
          <w:szCs w:val="24"/>
          <w:lang w:val="it-IT"/>
        </w:rPr>
        <w:t xml:space="preserve"> ut </w:t>
      </w:r>
      <w:proofErr w:type="spellStart"/>
      <w:r w:rsidRPr="00DA4E13">
        <w:rPr>
          <w:rFonts w:ascii="Times New Roman" w:hAnsi="Times New Roman" w:cs="Times New Roman"/>
          <w:sz w:val="24"/>
          <w:szCs w:val="24"/>
          <w:lang w:val="it-IT"/>
        </w:rPr>
        <w:t>aliquid</w:t>
      </w:r>
      <w:proofErr w:type="spellEnd"/>
      <w:r w:rsidRPr="00DA4E13">
        <w:rPr>
          <w:rFonts w:ascii="Times New Roman" w:hAnsi="Times New Roman" w:cs="Times New Roman"/>
          <w:sz w:val="24"/>
          <w:szCs w:val="24"/>
          <w:lang w:val="it-IT"/>
        </w:rPr>
        <w:t xml:space="preserve"> ex ea commodi </w:t>
      </w:r>
      <w:proofErr w:type="spellStart"/>
      <w:r w:rsidRPr="00DA4E13">
        <w:rPr>
          <w:rFonts w:ascii="Times New Roman" w:hAnsi="Times New Roman" w:cs="Times New Roman"/>
          <w:sz w:val="24"/>
          <w:szCs w:val="24"/>
          <w:lang w:val="it-IT"/>
        </w:rPr>
        <w:t>consequatur</w:t>
      </w:r>
      <w:proofErr w:type="spellEnd"/>
      <w:r w:rsidRPr="00DA4E13">
        <w:rPr>
          <w:rFonts w:ascii="Times New Roman" w:hAnsi="Times New Roman" w:cs="Times New Roman"/>
          <w:sz w:val="24"/>
          <w:szCs w:val="24"/>
          <w:lang w:val="it-IT"/>
        </w:rPr>
        <w:t xml:space="preserve">? </w:t>
      </w:r>
      <w:proofErr w:type="spellStart"/>
      <w:r w:rsidRPr="00DA4E13">
        <w:rPr>
          <w:rFonts w:ascii="Times New Roman" w:hAnsi="Times New Roman" w:cs="Times New Roman"/>
          <w:sz w:val="24"/>
          <w:szCs w:val="24"/>
          <w:lang w:val="it-IT"/>
        </w:rPr>
        <w:t>Quis</w:t>
      </w:r>
      <w:proofErr w:type="spellEnd"/>
      <w:r w:rsidRPr="00DA4E13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DA4E13">
        <w:rPr>
          <w:rFonts w:ascii="Times New Roman" w:hAnsi="Times New Roman" w:cs="Times New Roman"/>
          <w:sz w:val="24"/>
          <w:szCs w:val="24"/>
          <w:lang w:val="it-IT"/>
        </w:rPr>
        <w:t>autem</w:t>
      </w:r>
      <w:proofErr w:type="spellEnd"/>
      <w:r w:rsidRPr="00DA4E13">
        <w:rPr>
          <w:rFonts w:ascii="Times New Roman" w:hAnsi="Times New Roman" w:cs="Times New Roman"/>
          <w:sz w:val="24"/>
          <w:szCs w:val="24"/>
          <w:lang w:val="it-IT"/>
        </w:rPr>
        <w:t xml:space="preserve"> vel </w:t>
      </w:r>
      <w:proofErr w:type="spellStart"/>
      <w:r w:rsidRPr="00DA4E13">
        <w:rPr>
          <w:rFonts w:ascii="Times New Roman" w:hAnsi="Times New Roman" w:cs="Times New Roman"/>
          <w:sz w:val="24"/>
          <w:szCs w:val="24"/>
          <w:lang w:val="it-IT"/>
        </w:rPr>
        <w:t>eum</w:t>
      </w:r>
      <w:proofErr w:type="spellEnd"/>
      <w:r w:rsidR="00E91CFE" w:rsidRPr="00DA4E13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DA4E13">
        <w:rPr>
          <w:rFonts w:ascii="Times New Roman" w:hAnsi="Times New Roman" w:cs="Times New Roman"/>
          <w:sz w:val="24"/>
          <w:szCs w:val="24"/>
          <w:lang w:val="it-IT"/>
        </w:rPr>
        <w:t xml:space="preserve">iure </w:t>
      </w:r>
      <w:proofErr w:type="spellStart"/>
      <w:r w:rsidRPr="00DA4E13">
        <w:rPr>
          <w:rFonts w:ascii="Times New Roman" w:hAnsi="Times New Roman" w:cs="Times New Roman"/>
          <w:sz w:val="24"/>
          <w:szCs w:val="24"/>
          <w:lang w:val="it-IT"/>
        </w:rPr>
        <w:t>reprehenderit</w:t>
      </w:r>
      <w:proofErr w:type="spellEnd"/>
      <w:r w:rsidRPr="00DA4E13">
        <w:rPr>
          <w:rFonts w:ascii="Times New Roman" w:hAnsi="Times New Roman" w:cs="Times New Roman"/>
          <w:sz w:val="24"/>
          <w:szCs w:val="24"/>
          <w:lang w:val="it-IT"/>
        </w:rPr>
        <w:t>, qui</w:t>
      </w:r>
      <w:r w:rsidR="00E91CFE" w:rsidRPr="00DA4E13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DA4E13">
        <w:rPr>
          <w:rFonts w:ascii="Times New Roman" w:hAnsi="Times New Roman" w:cs="Times New Roman"/>
          <w:sz w:val="24"/>
          <w:szCs w:val="24"/>
          <w:lang w:val="it-IT"/>
        </w:rPr>
        <w:t>in</w:t>
      </w:r>
      <w:r w:rsidR="00E91CFE" w:rsidRPr="00DA4E13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DA4E13">
        <w:rPr>
          <w:rFonts w:ascii="Times New Roman" w:hAnsi="Times New Roman" w:cs="Times New Roman"/>
          <w:sz w:val="24"/>
          <w:szCs w:val="24"/>
          <w:lang w:val="it-IT"/>
        </w:rPr>
        <w:t>ea</w:t>
      </w:r>
      <w:r w:rsidR="00E91CFE" w:rsidRPr="00DA4E13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DA4E13">
        <w:rPr>
          <w:rFonts w:ascii="Times New Roman" w:hAnsi="Times New Roman" w:cs="Times New Roman"/>
          <w:sz w:val="24"/>
          <w:szCs w:val="24"/>
          <w:lang w:val="it-IT"/>
        </w:rPr>
        <w:t>voluptate</w:t>
      </w:r>
      <w:proofErr w:type="spellEnd"/>
      <w:r w:rsidRPr="00DA4E13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DA4E13">
        <w:rPr>
          <w:rFonts w:ascii="Times New Roman" w:hAnsi="Times New Roman" w:cs="Times New Roman"/>
          <w:sz w:val="24"/>
          <w:szCs w:val="24"/>
          <w:lang w:val="it-IT"/>
        </w:rPr>
        <w:t>velit</w:t>
      </w:r>
      <w:proofErr w:type="spellEnd"/>
      <w:r w:rsidRPr="00DA4E13">
        <w:rPr>
          <w:rFonts w:ascii="Times New Roman" w:hAnsi="Times New Roman" w:cs="Times New Roman"/>
          <w:sz w:val="24"/>
          <w:szCs w:val="24"/>
          <w:lang w:val="it-IT"/>
        </w:rPr>
        <w:t xml:space="preserve"> esse, </w:t>
      </w:r>
      <w:proofErr w:type="spellStart"/>
      <w:r w:rsidRPr="00DA4E13">
        <w:rPr>
          <w:rFonts w:ascii="Times New Roman" w:hAnsi="Times New Roman" w:cs="Times New Roman"/>
          <w:sz w:val="24"/>
          <w:szCs w:val="24"/>
          <w:lang w:val="it-IT"/>
        </w:rPr>
        <w:t>quam</w:t>
      </w:r>
      <w:proofErr w:type="spellEnd"/>
      <w:r w:rsidRPr="00DA4E13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DA4E13">
        <w:rPr>
          <w:rFonts w:ascii="Times New Roman" w:hAnsi="Times New Roman" w:cs="Times New Roman"/>
          <w:sz w:val="24"/>
          <w:szCs w:val="24"/>
          <w:lang w:val="it-IT"/>
        </w:rPr>
        <w:t>nihil</w:t>
      </w:r>
      <w:proofErr w:type="spellEnd"/>
      <w:r w:rsidRPr="00DA4E13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DA4E13">
        <w:rPr>
          <w:rFonts w:ascii="Times New Roman" w:hAnsi="Times New Roman" w:cs="Times New Roman"/>
          <w:sz w:val="24"/>
          <w:szCs w:val="24"/>
          <w:lang w:val="it-IT"/>
        </w:rPr>
        <w:t>molestiae</w:t>
      </w:r>
      <w:proofErr w:type="spellEnd"/>
      <w:r w:rsidR="00E91CFE" w:rsidRPr="00DA4E13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DA4E13">
        <w:rPr>
          <w:rFonts w:ascii="Times New Roman" w:hAnsi="Times New Roman" w:cs="Times New Roman"/>
          <w:sz w:val="24"/>
          <w:szCs w:val="24"/>
          <w:lang w:val="it-IT"/>
        </w:rPr>
        <w:t>consequatur</w:t>
      </w:r>
      <w:proofErr w:type="spellEnd"/>
      <w:r w:rsidRPr="00DA4E13">
        <w:rPr>
          <w:rFonts w:ascii="Times New Roman" w:hAnsi="Times New Roman" w:cs="Times New Roman"/>
          <w:sz w:val="24"/>
          <w:szCs w:val="24"/>
          <w:lang w:val="it-IT"/>
        </w:rPr>
        <w:t>, vel</w:t>
      </w:r>
      <w:r w:rsidR="00E91CFE" w:rsidRPr="00DA4E13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DA4E13">
        <w:rPr>
          <w:rFonts w:ascii="Times New Roman" w:hAnsi="Times New Roman" w:cs="Times New Roman"/>
          <w:sz w:val="24"/>
          <w:szCs w:val="24"/>
          <w:lang w:val="it-IT"/>
        </w:rPr>
        <w:t>illum</w:t>
      </w:r>
      <w:proofErr w:type="spellEnd"/>
      <w:r w:rsidRPr="00DA4E13">
        <w:rPr>
          <w:rFonts w:ascii="Times New Roman" w:hAnsi="Times New Roman" w:cs="Times New Roman"/>
          <w:sz w:val="24"/>
          <w:szCs w:val="24"/>
          <w:lang w:val="it-IT"/>
        </w:rPr>
        <w:t>, qui</w:t>
      </w:r>
      <w:r w:rsidR="00E91CFE" w:rsidRPr="00DA4E13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DA4E13">
        <w:rPr>
          <w:rFonts w:ascii="Times New Roman" w:hAnsi="Times New Roman" w:cs="Times New Roman"/>
          <w:sz w:val="24"/>
          <w:szCs w:val="24"/>
          <w:lang w:val="it-IT"/>
        </w:rPr>
        <w:t>dolorem</w:t>
      </w:r>
      <w:proofErr w:type="spellEnd"/>
      <w:r w:rsidR="00E91CFE" w:rsidRPr="00DA4E13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DA4E13">
        <w:rPr>
          <w:rFonts w:ascii="Times New Roman" w:hAnsi="Times New Roman" w:cs="Times New Roman"/>
          <w:sz w:val="24"/>
          <w:szCs w:val="24"/>
          <w:lang w:val="it-IT"/>
        </w:rPr>
        <w:t>eum</w:t>
      </w:r>
      <w:proofErr w:type="spellEnd"/>
      <w:r w:rsidR="00E91CFE" w:rsidRPr="00DA4E13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DA4E13">
        <w:rPr>
          <w:rFonts w:ascii="Times New Roman" w:hAnsi="Times New Roman" w:cs="Times New Roman"/>
          <w:sz w:val="24"/>
          <w:szCs w:val="24"/>
          <w:lang w:val="it-IT"/>
        </w:rPr>
        <w:t>fugiat</w:t>
      </w:r>
      <w:proofErr w:type="spellEnd"/>
      <w:r w:rsidRPr="00DA4E13">
        <w:rPr>
          <w:rFonts w:ascii="Times New Roman" w:hAnsi="Times New Roman" w:cs="Times New Roman"/>
          <w:sz w:val="24"/>
          <w:szCs w:val="24"/>
          <w:lang w:val="it-IT"/>
        </w:rPr>
        <w:t xml:space="preserve">, quo </w:t>
      </w:r>
      <w:proofErr w:type="spellStart"/>
      <w:r w:rsidRPr="00DA4E13">
        <w:rPr>
          <w:rFonts w:ascii="Times New Roman" w:hAnsi="Times New Roman" w:cs="Times New Roman"/>
          <w:sz w:val="24"/>
          <w:szCs w:val="24"/>
          <w:lang w:val="it-IT"/>
        </w:rPr>
        <w:t>voluptas</w:t>
      </w:r>
      <w:proofErr w:type="spellEnd"/>
      <w:r w:rsidRPr="00DA4E13">
        <w:rPr>
          <w:rFonts w:ascii="Times New Roman" w:hAnsi="Times New Roman" w:cs="Times New Roman"/>
          <w:sz w:val="24"/>
          <w:szCs w:val="24"/>
          <w:lang w:val="it-IT"/>
        </w:rPr>
        <w:t xml:space="preserve"> nulla </w:t>
      </w:r>
      <w:proofErr w:type="spellStart"/>
      <w:r w:rsidRPr="00DA4E13">
        <w:rPr>
          <w:rFonts w:ascii="Times New Roman" w:hAnsi="Times New Roman" w:cs="Times New Roman"/>
          <w:sz w:val="24"/>
          <w:szCs w:val="24"/>
          <w:lang w:val="it-IT"/>
        </w:rPr>
        <w:t>pariatur</w:t>
      </w:r>
      <w:proofErr w:type="spellEnd"/>
      <w:r w:rsidRPr="00DA4E13">
        <w:rPr>
          <w:rFonts w:ascii="Times New Roman" w:hAnsi="Times New Roman" w:cs="Times New Roman"/>
          <w:sz w:val="24"/>
          <w:szCs w:val="24"/>
          <w:lang w:val="it-IT"/>
        </w:rPr>
        <w:t xml:space="preserve"> [1]?</w:t>
      </w:r>
    </w:p>
    <w:p w14:paraId="1E8EE029" w14:textId="4EA23A3B" w:rsidR="00BB0C35" w:rsidRPr="00CF572C" w:rsidRDefault="00E91CFE">
      <w:pPr>
        <w:jc w:val="center"/>
        <w:rPr>
          <w:rFonts w:ascii="Times New Roman" w:hAnsi="Times New Roman"/>
          <w:sz w:val="22"/>
          <w:szCs w:val="22"/>
          <w:lang w:val="it-IT" w:eastAsia="it-IT"/>
        </w:rPr>
      </w:pPr>
      <w:r>
        <w:rPr>
          <w:noProof/>
        </w:rPr>
        <w:drawing>
          <wp:inline distT="0" distB="0" distL="0" distR="0" wp14:anchorId="5D450871" wp14:editId="666BBF99">
            <wp:extent cx="2622550" cy="1746250"/>
            <wp:effectExtent l="0" t="0" r="6350" b="6350"/>
            <wp:docPr id="13043642" name="Immagine 2" descr="La Retorica di Cicerone ~ NEGOZIAZIONE.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 Retorica di Cicerone ~ NEGOZIAZIONE.blo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B5332" w14:textId="30112BD0" w:rsidR="005027CE" w:rsidRPr="00CF572C" w:rsidRDefault="00622105" w:rsidP="00BB0C35">
      <w:pPr>
        <w:pStyle w:val="FigureandSchemecaption"/>
        <w:rPr>
          <w:rFonts w:ascii="Times New Roman" w:hAnsi="Times New Roman" w:cs="Times New Roman"/>
          <w:lang w:val="en-GB"/>
        </w:rPr>
      </w:pPr>
      <w:r w:rsidRPr="00CF572C">
        <w:rPr>
          <w:rFonts w:ascii="Times New Roman" w:hAnsi="Times New Roman" w:cs="Times New Roman"/>
          <w:lang w:val="en-GB"/>
        </w:rPr>
        <w:t>Figure</w:t>
      </w:r>
      <w:r w:rsidR="001B3C61" w:rsidRPr="00CF572C">
        <w:rPr>
          <w:rFonts w:ascii="Times New Roman" w:hAnsi="Times New Roman" w:cs="Times New Roman"/>
          <w:lang w:val="en-GB"/>
        </w:rPr>
        <w:t xml:space="preserve"> 1</w:t>
      </w:r>
    </w:p>
    <w:p w14:paraId="20539628" w14:textId="77777777" w:rsidR="005027CE" w:rsidRPr="00CF572C" w:rsidRDefault="005027CE">
      <w:pPr>
        <w:rPr>
          <w:rFonts w:ascii="Times New Roman" w:hAnsi="Times New Roman"/>
          <w:sz w:val="24"/>
          <w:szCs w:val="24"/>
        </w:rPr>
      </w:pPr>
    </w:p>
    <w:p w14:paraId="6AD58F6D" w14:textId="0D8FFC72" w:rsidR="00DA4E13" w:rsidRPr="00DA4E13" w:rsidRDefault="00DA4E13" w:rsidP="00DA4E13">
      <w:pPr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C173DD">
        <w:rPr>
          <w:rFonts w:ascii="Times New Roman" w:hAnsi="Times New Roman"/>
          <w:b/>
          <w:bCs/>
          <w:color w:val="FF0000"/>
          <w:sz w:val="24"/>
          <w:szCs w:val="24"/>
        </w:rPr>
        <w:t xml:space="preserve">For the </w:t>
      </w:r>
      <w:r w:rsidRPr="00DA4E13">
        <w:rPr>
          <w:rFonts w:ascii="Times New Roman" w:hAnsi="Times New Roman"/>
          <w:b/>
          <w:bCs/>
          <w:color w:val="FF0000"/>
          <w:sz w:val="24"/>
          <w:szCs w:val="24"/>
        </w:rPr>
        <w:t xml:space="preserve">abstract, </w:t>
      </w:r>
      <w:r w:rsidRPr="00C173DD">
        <w:rPr>
          <w:rFonts w:ascii="Times New Roman" w:hAnsi="Times New Roman"/>
          <w:b/>
          <w:bCs/>
          <w:color w:val="FF0000"/>
          <w:sz w:val="24"/>
          <w:szCs w:val="24"/>
        </w:rPr>
        <w:t xml:space="preserve">please </w:t>
      </w:r>
      <w:r w:rsidRPr="00DA4E13">
        <w:rPr>
          <w:rFonts w:ascii="Times New Roman" w:hAnsi="Times New Roman"/>
          <w:b/>
          <w:bCs/>
          <w:color w:val="FF0000"/>
          <w:sz w:val="24"/>
          <w:szCs w:val="24"/>
        </w:rPr>
        <w:t xml:space="preserve">use justified Times New Roman 12, line-spacing 1, no space between lines. </w:t>
      </w:r>
    </w:p>
    <w:p w14:paraId="1DEC3B77" w14:textId="77777777" w:rsidR="00DA4E13" w:rsidRPr="00DA4E13" w:rsidRDefault="00DA4E13" w:rsidP="00DA4E13">
      <w:pPr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DA4E13">
        <w:rPr>
          <w:rFonts w:ascii="Times New Roman" w:hAnsi="Times New Roman"/>
          <w:b/>
          <w:bCs/>
          <w:color w:val="FF0000"/>
          <w:sz w:val="24"/>
          <w:szCs w:val="24"/>
        </w:rPr>
        <w:t xml:space="preserve">Insert text, tables and figures in this area and </w:t>
      </w:r>
      <w:r w:rsidRPr="00DA4E13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>limit the abstract to a single page</w:t>
      </w:r>
      <w:r w:rsidRPr="00DA4E13">
        <w:rPr>
          <w:rFonts w:ascii="Times New Roman" w:hAnsi="Times New Roman"/>
          <w:b/>
          <w:bCs/>
          <w:color w:val="FF0000"/>
          <w:sz w:val="24"/>
          <w:szCs w:val="24"/>
        </w:rPr>
        <w:t>.</w:t>
      </w:r>
    </w:p>
    <w:p w14:paraId="0AB2093E" w14:textId="77777777" w:rsidR="00DA4E13" w:rsidRPr="00DA4E13" w:rsidRDefault="00DA4E13" w:rsidP="00DA4E13">
      <w:pPr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DA4E13">
        <w:rPr>
          <w:rFonts w:ascii="Times New Roman" w:hAnsi="Times New Roman"/>
          <w:b/>
          <w:bCs/>
          <w:color w:val="FF0000"/>
          <w:sz w:val="24"/>
          <w:szCs w:val="24"/>
        </w:rPr>
        <w:t>Respect all page layout in the template, abstracts with altered layout will be returned to author for correction.</w:t>
      </w:r>
    </w:p>
    <w:p w14:paraId="6B194E29" w14:textId="0BC75E3B" w:rsidR="00DA4E13" w:rsidRPr="00DA4E13" w:rsidRDefault="00DA4E13" w:rsidP="00DA4E13">
      <w:pPr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DA4E13">
        <w:rPr>
          <w:rFonts w:ascii="Times New Roman" w:hAnsi="Times New Roman"/>
          <w:b/>
          <w:bCs/>
          <w:color w:val="FF0000"/>
          <w:sz w:val="24"/>
          <w:szCs w:val="24"/>
        </w:rPr>
        <w:t xml:space="preserve">Insert references in brackets as follows: </w:t>
      </w:r>
      <w:r w:rsidR="00C173DD" w:rsidRPr="00C173DD">
        <w:rPr>
          <w:rFonts w:ascii="Times New Roman" w:hAnsi="Times New Roman"/>
          <w:b/>
          <w:bCs/>
          <w:color w:val="FF0000"/>
          <w:sz w:val="24"/>
          <w:szCs w:val="24"/>
          <w:lang w:val="en-GB"/>
        </w:rPr>
        <w:t>[</w:t>
      </w:r>
      <w:r w:rsidRPr="00DA4E13">
        <w:rPr>
          <w:rFonts w:ascii="Times New Roman" w:hAnsi="Times New Roman"/>
          <w:b/>
          <w:bCs/>
          <w:color w:val="FF0000"/>
          <w:sz w:val="24"/>
          <w:szCs w:val="24"/>
        </w:rPr>
        <w:t>1</w:t>
      </w:r>
      <w:r w:rsidR="00C173DD" w:rsidRPr="00C173DD">
        <w:rPr>
          <w:rFonts w:ascii="Times New Roman" w:hAnsi="Times New Roman"/>
          <w:b/>
          <w:bCs/>
          <w:color w:val="FF0000"/>
          <w:sz w:val="24"/>
          <w:szCs w:val="24"/>
          <w:lang w:val="en-GB"/>
        </w:rPr>
        <w:t>]</w:t>
      </w:r>
      <w:r w:rsidRPr="00DA4E13"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r w:rsidR="00C173DD" w:rsidRPr="00C173DD">
        <w:rPr>
          <w:rFonts w:ascii="Times New Roman" w:hAnsi="Times New Roman"/>
          <w:b/>
          <w:bCs/>
          <w:color w:val="FF0000"/>
          <w:sz w:val="24"/>
          <w:szCs w:val="24"/>
          <w:lang w:val="en-GB"/>
        </w:rPr>
        <w:t>[</w:t>
      </w:r>
      <w:r w:rsidRPr="00DA4E13">
        <w:rPr>
          <w:rFonts w:ascii="Times New Roman" w:hAnsi="Times New Roman"/>
          <w:b/>
          <w:bCs/>
          <w:color w:val="FF0000"/>
          <w:sz w:val="24"/>
          <w:szCs w:val="24"/>
        </w:rPr>
        <w:t>1,2,3</w:t>
      </w:r>
      <w:r w:rsidR="00C173DD" w:rsidRPr="00C173DD">
        <w:rPr>
          <w:rFonts w:ascii="Times New Roman" w:hAnsi="Times New Roman"/>
          <w:b/>
          <w:bCs/>
          <w:color w:val="FF0000"/>
          <w:sz w:val="24"/>
          <w:szCs w:val="24"/>
          <w:lang w:val="en-GB"/>
        </w:rPr>
        <w:t>]</w:t>
      </w:r>
      <w:r w:rsidRPr="00DA4E13">
        <w:rPr>
          <w:rFonts w:ascii="Times New Roman" w:hAnsi="Times New Roman"/>
          <w:b/>
          <w:bCs/>
          <w:color w:val="FF0000"/>
          <w:sz w:val="24"/>
          <w:szCs w:val="24"/>
        </w:rPr>
        <w:t xml:space="preserve"> and add reference list at the bottom of the abstract using justified Times New Roman 10, with line-spacing 1. As indicated below:</w:t>
      </w:r>
    </w:p>
    <w:p w14:paraId="5AD1FE2F" w14:textId="77777777" w:rsidR="00FA3A98" w:rsidRPr="00E91CFE" w:rsidRDefault="00FA3A98" w:rsidP="00FA3A98">
      <w:pPr>
        <w:rPr>
          <w:rFonts w:ascii="Times New Roman" w:hAnsi="Times New Roman"/>
          <w:iCs/>
          <w:sz w:val="20"/>
        </w:rPr>
      </w:pPr>
    </w:p>
    <w:p w14:paraId="4511461D" w14:textId="29E15E37" w:rsidR="00FA3A98" w:rsidRPr="00E91CFE" w:rsidRDefault="00FA3A98" w:rsidP="00FA3A98">
      <w:pPr>
        <w:spacing w:after="240"/>
        <w:rPr>
          <w:rFonts w:ascii="Times New Roman" w:hAnsi="Times New Roman"/>
        </w:rPr>
      </w:pPr>
      <w:r w:rsidRPr="00E91CFE">
        <w:rPr>
          <w:rFonts w:ascii="Times New Roman" w:hAnsi="Times New Roman"/>
          <w:b/>
          <w:i/>
          <w:sz w:val="22"/>
          <w:szCs w:val="22"/>
          <w:shd w:val="clear" w:color="auto" w:fill="FFFF00"/>
        </w:rPr>
        <w:t xml:space="preserve">Please name the file like firstname_surname.doc </w:t>
      </w:r>
    </w:p>
    <w:p w14:paraId="67F74D46" w14:textId="77777777" w:rsidR="005027CE" w:rsidRPr="00E91CFE" w:rsidRDefault="005027CE">
      <w:pPr>
        <w:rPr>
          <w:rFonts w:ascii="Times New Roman" w:hAnsi="Times New Roman"/>
          <w:sz w:val="24"/>
          <w:szCs w:val="24"/>
        </w:rPr>
      </w:pPr>
    </w:p>
    <w:p w14:paraId="155C5A89" w14:textId="77777777" w:rsidR="005027CE" w:rsidRPr="00CF572C" w:rsidRDefault="005027CE">
      <w:pPr>
        <w:rPr>
          <w:rFonts w:ascii="Times New Roman" w:hAnsi="Times New Roman"/>
          <w:sz w:val="24"/>
          <w:szCs w:val="24"/>
        </w:rPr>
      </w:pPr>
    </w:p>
    <w:p w14:paraId="130A0706" w14:textId="77777777" w:rsidR="005027CE" w:rsidRPr="00CF572C" w:rsidRDefault="005027CE">
      <w:pPr>
        <w:rPr>
          <w:rFonts w:ascii="Times New Roman" w:hAnsi="Times New Roman"/>
          <w:sz w:val="24"/>
          <w:szCs w:val="24"/>
        </w:rPr>
      </w:pPr>
    </w:p>
    <w:p w14:paraId="02BC2F13" w14:textId="77777777" w:rsidR="005027CE" w:rsidRPr="00CF572C" w:rsidRDefault="00622105">
      <w:pPr>
        <w:rPr>
          <w:rFonts w:ascii="Times New Roman" w:hAnsi="Times New Roman"/>
        </w:rPr>
      </w:pPr>
      <w:r w:rsidRPr="00CF572C">
        <w:rPr>
          <w:rFonts w:ascii="Times New Roman" w:hAnsi="Times New Roman"/>
          <w:sz w:val="24"/>
          <w:szCs w:val="24"/>
        </w:rPr>
        <w:t>____</w:t>
      </w:r>
    </w:p>
    <w:p w14:paraId="22D2B3C7" w14:textId="29F72D78" w:rsidR="005027CE" w:rsidRPr="00CF572C" w:rsidRDefault="00622105" w:rsidP="00FA3A98">
      <w:pPr>
        <w:pStyle w:val="References"/>
        <w:rPr>
          <w:rFonts w:ascii="Times New Roman" w:hAnsi="Times New Roman" w:cs="Times New Roman"/>
        </w:rPr>
      </w:pPr>
      <w:r w:rsidRPr="00CF572C">
        <w:rPr>
          <w:rFonts w:ascii="Times New Roman" w:hAnsi="Times New Roman" w:cs="Times New Roman"/>
        </w:rPr>
        <w:t>[1] M. T. Cicero</w:t>
      </w:r>
      <w:r w:rsidRPr="00CF572C">
        <w:rPr>
          <w:rFonts w:ascii="Times New Roman" w:hAnsi="Times New Roman" w:cs="Times New Roman"/>
          <w:color w:val="000000"/>
        </w:rPr>
        <w:t xml:space="preserve">, </w:t>
      </w:r>
      <w:r w:rsidRPr="00CF572C">
        <w:rPr>
          <w:rFonts w:ascii="Times New Roman" w:hAnsi="Times New Roman" w:cs="Times New Roman"/>
          <w:i/>
        </w:rPr>
        <w:t xml:space="preserve">De </w:t>
      </w:r>
      <w:proofErr w:type="spellStart"/>
      <w:r w:rsidRPr="00CF572C">
        <w:rPr>
          <w:rFonts w:ascii="Times New Roman" w:hAnsi="Times New Roman" w:cs="Times New Roman"/>
          <w:i/>
        </w:rPr>
        <w:t>finibus</w:t>
      </w:r>
      <w:proofErr w:type="spellEnd"/>
      <w:r w:rsidRPr="00CF572C">
        <w:rPr>
          <w:rFonts w:ascii="Times New Roman" w:hAnsi="Times New Roman" w:cs="Times New Roman"/>
          <w:i/>
        </w:rPr>
        <w:t xml:space="preserve"> </w:t>
      </w:r>
      <w:proofErr w:type="spellStart"/>
      <w:r w:rsidRPr="00CF572C">
        <w:rPr>
          <w:rFonts w:ascii="Times New Roman" w:hAnsi="Times New Roman" w:cs="Times New Roman"/>
          <w:i/>
        </w:rPr>
        <w:t>bonorum</w:t>
      </w:r>
      <w:proofErr w:type="spellEnd"/>
      <w:r w:rsidRPr="00CF572C">
        <w:rPr>
          <w:rFonts w:ascii="Times New Roman" w:hAnsi="Times New Roman" w:cs="Times New Roman"/>
          <w:i/>
        </w:rPr>
        <w:t xml:space="preserve"> et </w:t>
      </w:r>
      <w:proofErr w:type="spellStart"/>
      <w:r w:rsidRPr="00CF572C">
        <w:rPr>
          <w:rFonts w:ascii="Times New Roman" w:hAnsi="Times New Roman" w:cs="Times New Roman"/>
          <w:i/>
        </w:rPr>
        <w:t>malorum</w:t>
      </w:r>
      <w:proofErr w:type="spellEnd"/>
      <w:r w:rsidRPr="00CF572C">
        <w:rPr>
          <w:rFonts w:ascii="Times New Roman" w:hAnsi="Times New Roman" w:cs="Times New Roman"/>
        </w:rPr>
        <w:t xml:space="preserve">. </w:t>
      </w:r>
      <w:r w:rsidRPr="00CF572C">
        <w:rPr>
          <w:rFonts w:ascii="Times New Roman" w:hAnsi="Times New Roman" w:cs="Times New Roman"/>
          <w:b/>
        </w:rPr>
        <w:t xml:space="preserve">45 </w:t>
      </w:r>
      <w:proofErr w:type="spellStart"/>
      <w:r w:rsidRPr="00CF572C">
        <w:rPr>
          <w:rFonts w:ascii="Times New Roman" w:hAnsi="Times New Roman" w:cs="Times New Roman"/>
          <w:b/>
        </w:rPr>
        <w:t>a.c.</w:t>
      </w:r>
      <w:proofErr w:type="spellEnd"/>
      <w:r w:rsidRPr="00CF572C">
        <w:rPr>
          <w:rFonts w:ascii="Times New Roman" w:hAnsi="Times New Roman" w:cs="Times New Roman"/>
        </w:rPr>
        <w:t>,</w:t>
      </w:r>
      <w:r w:rsidRPr="00CF572C">
        <w:rPr>
          <w:rFonts w:ascii="Times New Roman" w:hAnsi="Times New Roman" w:cs="Times New Roman"/>
          <w:b/>
        </w:rPr>
        <w:t xml:space="preserve"> </w:t>
      </w:r>
      <w:r w:rsidRPr="00CF572C">
        <w:rPr>
          <w:rFonts w:ascii="Times New Roman" w:hAnsi="Times New Roman" w:cs="Times New Roman"/>
          <w:i/>
        </w:rPr>
        <w:t>Vol</w:t>
      </w:r>
      <w:r w:rsidRPr="00CF572C">
        <w:rPr>
          <w:rFonts w:ascii="Times New Roman" w:hAnsi="Times New Roman" w:cs="Times New Roman"/>
        </w:rPr>
        <w:t>, page</w:t>
      </w:r>
    </w:p>
    <w:sectPr w:rsidR="005027CE" w:rsidRPr="00CF572C" w:rsidSect="009C131E">
      <w:headerReference w:type="default" r:id="rId7"/>
      <w:footerReference w:type="default" r:id="rId8"/>
      <w:pgSz w:w="11906" w:h="16838"/>
      <w:pgMar w:top="993" w:right="1440" w:bottom="1418" w:left="1440" w:header="34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4F7BED" w14:textId="77777777" w:rsidR="00FA3656" w:rsidRDefault="00FA3656">
      <w:r>
        <w:separator/>
      </w:r>
    </w:p>
  </w:endnote>
  <w:endnote w:type="continuationSeparator" w:id="0">
    <w:p w14:paraId="2DD4AAAA" w14:textId="77777777" w:rsidR="00FA3656" w:rsidRDefault="00FA36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panose1 w:val="020B0604020202090204"/>
    <w:charset w:val="00"/>
    <w:family w:val="swiss"/>
    <w:pitch w:val="variable"/>
    <w:sig w:usb0="E0000AFF" w:usb1="500078FF" w:usb2="00000021" w:usb3="00000000" w:csb0="000001BF" w:csb1="00000000"/>
  </w:font>
  <w:font w:name="Droid Sans Fallback">
    <w:charset w:val="00"/>
    <w:family w:val="auto"/>
    <w:pitch w:val="variable"/>
  </w:font>
  <w:font w:name="FreeSans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A28753" w14:textId="77777777" w:rsidR="00E91CFE" w:rsidRDefault="00622105">
    <w:pPr>
      <w:pStyle w:val="Pidipagina"/>
      <w:jc w:val="center"/>
    </w:pPr>
    <w:r>
      <w:rPr>
        <w:lang w:val="it-IT"/>
      </w:rPr>
      <w:fldChar w:fldCharType="begin"/>
    </w:r>
    <w:r>
      <w:rPr>
        <w:lang w:val="it-IT"/>
      </w:rPr>
      <w:instrText xml:space="preserve"> PAGE </w:instrText>
    </w:r>
    <w:r>
      <w:rPr>
        <w:lang w:val="it-IT"/>
      </w:rPr>
      <w:fldChar w:fldCharType="separate"/>
    </w:r>
    <w:r w:rsidR="00995C4B">
      <w:rPr>
        <w:noProof/>
        <w:lang w:val="it-IT"/>
      </w:rPr>
      <w:t>1</w:t>
    </w:r>
    <w:r>
      <w:rPr>
        <w:lang w:val="it-IT"/>
      </w:rPr>
      <w:fldChar w:fldCharType="end"/>
    </w:r>
  </w:p>
  <w:p w14:paraId="5D2E46AE" w14:textId="77777777" w:rsidR="00E91CFE" w:rsidRDefault="00E91CF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D29F4C" w14:textId="77777777" w:rsidR="00FA3656" w:rsidRDefault="00FA3656">
      <w:r>
        <w:rPr>
          <w:color w:val="000000"/>
        </w:rPr>
        <w:separator/>
      </w:r>
    </w:p>
  </w:footnote>
  <w:footnote w:type="continuationSeparator" w:id="0">
    <w:p w14:paraId="5C124991" w14:textId="77777777" w:rsidR="00FA3656" w:rsidRDefault="00FA36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5AC4EE" w14:textId="316BF78C" w:rsidR="009C131E" w:rsidRDefault="00CF572C" w:rsidP="009C131E">
    <w:pPr>
      <w:pStyle w:val="Intestazione"/>
      <w:jc w:val="right"/>
    </w:pPr>
    <w:r>
      <w:rPr>
        <w:noProof/>
      </w:rPr>
      <w:drawing>
        <wp:inline distT="0" distB="0" distL="0" distR="0" wp14:anchorId="3461BFF8" wp14:editId="5834FB45">
          <wp:extent cx="1412426" cy="971454"/>
          <wp:effectExtent l="0" t="0" r="0" b="635"/>
          <wp:docPr id="516118558" name="Immagine 1" descr="Immagine che contiene testo, montagna, poster, illustrazi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6118558" name="Immagine 1" descr="Immagine che contiene testo, montagna, poster, illustrazio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2410" cy="9783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LQwMzY0NTE2NTI0MzJS0lEKTi0uzszPAykwqQUAGzXaeywAAAA="/>
  </w:docVars>
  <w:rsids>
    <w:rsidRoot w:val="005027CE"/>
    <w:rsid w:val="00073C30"/>
    <w:rsid w:val="00192836"/>
    <w:rsid w:val="001B3C61"/>
    <w:rsid w:val="001C2CBA"/>
    <w:rsid w:val="0032535A"/>
    <w:rsid w:val="00333E4D"/>
    <w:rsid w:val="00381785"/>
    <w:rsid w:val="005027CE"/>
    <w:rsid w:val="005E7DC8"/>
    <w:rsid w:val="00622105"/>
    <w:rsid w:val="00646381"/>
    <w:rsid w:val="006564C2"/>
    <w:rsid w:val="006B2FE3"/>
    <w:rsid w:val="00737BF0"/>
    <w:rsid w:val="007663C4"/>
    <w:rsid w:val="00773BC3"/>
    <w:rsid w:val="008F5C01"/>
    <w:rsid w:val="00995C4B"/>
    <w:rsid w:val="009C131E"/>
    <w:rsid w:val="00AB3378"/>
    <w:rsid w:val="00BB0C35"/>
    <w:rsid w:val="00C173DD"/>
    <w:rsid w:val="00C37AEC"/>
    <w:rsid w:val="00CA2B69"/>
    <w:rsid w:val="00CE165B"/>
    <w:rsid w:val="00CF572C"/>
    <w:rsid w:val="00D761B7"/>
    <w:rsid w:val="00DA4E13"/>
    <w:rsid w:val="00E32F84"/>
    <w:rsid w:val="00E91CFE"/>
    <w:rsid w:val="00FA3656"/>
    <w:rsid w:val="00FA3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193496"/>
  <w15:docId w15:val="{6157C997-BA7B-446D-ABAE-F788488AC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jc w:val="both"/>
    </w:pPr>
    <w:rPr>
      <w:rFonts w:ascii="Times" w:hAnsi="Times"/>
      <w:sz w:val="28"/>
      <w:lang w:val="en-US" w:eastAsia="zh-CN"/>
    </w:rPr>
  </w:style>
  <w:style w:type="paragraph" w:styleId="Titolo1">
    <w:name w:val="heading 1"/>
    <w:basedOn w:val="Normale"/>
    <w:next w:val="Normale"/>
    <w:uiPriority w:val="9"/>
    <w:qFormat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spacing w:line="480" w:lineRule="auto"/>
      <w:outlineLvl w:val="1"/>
    </w:pPr>
    <w:rPr>
      <w:i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spacing w:before="240" w:after="60"/>
      <w:outlineLvl w:val="2"/>
    </w:pPr>
    <w:rPr>
      <w:rFonts w:ascii="Helvetica" w:hAnsi="Helvetica" w:cs="Helvetica"/>
      <w:b/>
      <w:sz w:val="26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Symbol" w:eastAsia="Times New Roman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WW8Num2z0">
    <w:name w:val="WW8Num2z0"/>
    <w:rPr>
      <w:rFonts w:ascii="Wingdings" w:eastAsia="Times New Roman" w:hAnsi="Wingdings" w:cs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Carpredefinitoparagrafo1">
    <w:name w:val="Car. predefinito paragrafo1"/>
  </w:style>
  <w:style w:type="character" w:styleId="Numeropagina">
    <w:name w:val="page number"/>
    <w:basedOn w:val="Carpredefinitoparagrafo1"/>
  </w:style>
  <w:style w:type="character" w:styleId="Collegamentoipertestuale">
    <w:name w:val="Hyperlink"/>
    <w:rPr>
      <w:color w:val="0000FF"/>
      <w:u w:val="single"/>
    </w:rPr>
  </w:style>
  <w:style w:type="paragraph" w:customStyle="1" w:styleId="Heading">
    <w:name w:val="Heading"/>
    <w:basedOn w:val="Normale"/>
    <w:next w:val="Corpotesto"/>
    <w:pPr>
      <w:keepNext/>
      <w:spacing w:before="240" w:after="120"/>
    </w:pPr>
    <w:rPr>
      <w:rFonts w:ascii="Liberation Sans" w:eastAsia="Droid Sans Fallback" w:hAnsi="Liberation Sans" w:cs="FreeSans"/>
      <w:szCs w:val="28"/>
    </w:rPr>
  </w:style>
  <w:style w:type="paragraph" w:styleId="Corpotesto">
    <w:name w:val="Body Text"/>
    <w:basedOn w:val="Normale"/>
    <w:pPr>
      <w:spacing w:line="360" w:lineRule="auto"/>
    </w:pPr>
    <w:rPr>
      <w:sz w:val="20"/>
    </w:rPr>
  </w:style>
  <w:style w:type="paragraph" w:styleId="Elenco">
    <w:name w:val="List"/>
    <w:basedOn w:val="Corpotesto"/>
    <w:rPr>
      <w:rFonts w:cs="FreeSans"/>
    </w:rPr>
  </w:style>
  <w:style w:type="paragraph" w:styleId="Didascalia">
    <w:name w:val="caption"/>
    <w:basedOn w:val="Normale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e"/>
    <w:pPr>
      <w:suppressLineNumbers/>
    </w:pPr>
    <w:rPr>
      <w:rFonts w:cs="FreeSans"/>
    </w:r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  <w:rPr>
      <w:sz w:val="24"/>
    </w:rPr>
  </w:style>
  <w:style w:type="paragraph" w:styleId="Intestazione">
    <w:name w:val="header"/>
    <w:basedOn w:val="Normale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rPr>
      <w:rFonts w:ascii="Times" w:hAnsi="Times"/>
      <w:sz w:val="24"/>
      <w:lang w:val="en-US" w:eastAsia="zh-CN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rPr>
      <w:rFonts w:ascii="Tahoma" w:hAnsi="Tahoma" w:cs="Tahoma"/>
      <w:sz w:val="16"/>
      <w:szCs w:val="16"/>
      <w:lang w:eastAsia="zh-CN"/>
    </w:rPr>
  </w:style>
  <w:style w:type="paragraph" w:customStyle="1" w:styleId="Titolo10">
    <w:name w:val="Titolo1"/>
    <w:basedOn w:val="Normale"/>
    <w:link w:val="TitleCarattere"/>
    <w:qFormat/>
    <w:rsid w:val="00BB0C35"/>
    <w:pPr>
      <w:spacing w:after="240"/>
      <w:jc w:val="center"/>
    </w:pPr>
    <w:rPr>
      <w:rFonts w:ascii="Tahoma" w:hAnsi="Tahoma" w:cs="Tahoma"/>
      <w:b/>
      <w:caps/>
      <w:sz w:val="24"/>
      <w:szCs w:val="24"/>
    </w:rPr>
  </w:style>
  <w:style w:type="paragraph" w:customStyle="1" w:styleId="Authors">
    <w:name w:val="Authors"/>
    <w:basedOn w:val="Normale"/>
    <w:link w:val="AuthorsCarattere"/>
    <w:qFormat/>
    <w:rsid w:val="00BB0C35"/>
    <w:pPr>
      <w:spacing w:after="240"/>
      <w:jc w:val="center"/>
    </w:pPr>
    <w:rPr>
      <w:rFonts w:ascii="Tahoma" w:hAnsi="Tahoma" w:cs="Tahoma"/>
      <w:sz w:val="20"/>
    </w:rPr>
  </w:style>
  <w:style w:type="character" w:customStyle="1" w:styleId="TitleCarattere">
    <w:name w:val="Title Carattere"/>
    <w:basedOn w:val="Carpredefinitoparagrafo"/>
    <w:link w:val="Titolo10"/>
    <w:rsid w:val="00BB0C35"/>
    <w:rPr>
      <w:rFonts w:ascii="Tahoma" w:hAnsi="Tahoma" w:cs="Tahoma"/>
      <w:b/>
      <w:caps/>
      <w:sz w:val="24"/>
      <w:szCs w:val="24"/>
      <w:lang w:val="en-US" w:eastAsia="zh-CN"/>
    </w:rPr>
  </w:style>
  <w:style w:type="paragraph" w:customStyle="1" w:styleId="Affiliations">
    <w:name w:val="Affiliations"/>
    <w:basedOn w:val="Normale"/>
    <w:link w:val="AffiliationsCarattere"/>
    <w:qFormat/>
    <w:rsid w:val="00BB0C35"/>
    <w:pPr>
      <w:spacing w:after="120"/>
      <w:jc w:val="center"/>
    </w:pPr>
    <w:rPr>
      <w:rFonts w:ascii="Tahoma" w:hAnsi="Tahoma" w:cs="Tahoma"/>
      <w:i/>
      <w:sz w:val="20"/>
    </w:rPr>
  </w:style>
  <w:style w:type="character" w:customStyle="1" w:styleId="AuthorsCarattere">
    <w:name w:val="Authors Carattere"/>
    <w:basedOn w:val="Carpredefinitoparagrafo"/>
    <w:link w:val="Authors"/>
    <w:rsid w:val="00BB0C35"/>
    <w:rPr>
      <w:rFonts w:ascii="Tahoma" w:hAnsi="Tahoma" w:cs="Tahoma"/>
      <w:lang w:val="en-US" w:eastAsia="zh-CN"/>
    </w:rPr>
  </w:style>
  <w:style w:type="paragraph" w:customStyle="1" w:styleId="email">
    <w:name w:val="email"/>
    <w:basedOn w:val="Normale"/>
    <w:link w:val="emailCarattere"/>
    <w:qFormat/>
    <w:rsid w:val="00BB0C35"/>
    <w:pPr>
      <w:spacing w:after="120"/>
      <w:jc w:val="center"/>
    </w:pPr>
    <w:rPr>
      <w:rFonts w:ascii="Tahoma" w:hAnsi="Tahoma" w:cs="Tahoma"/>
      <w:i/>
      <w:color w:val="000000"/>
      <w:sz w:val="20"/>
    </w:rPr>
  </w:style>
  <w:style w:type="character" w:customStyle="1" w:styleId="AffiliationsCarattere">
    <w:name w:val="Affiliations Carattere"/>
    <w:basedOn w:val="Carpredefinitoparagrafo"/>
    <w:link w:val="Affiliations"/>
    <w:rsid w:val="00BB0C35"/>
    <w:rPr>
      <w:rFonts w:ascii="Tahoma" w:hAnsi="Tahoma" w:cs="Tahoma"/>
      <w:i/>
      <w:lang w:val="en-US" w:eastAsia="zh-CN"/>
    </w:rPr>
  </w:style>
  <w:style w:type="paragraph" w:customStyle="1" w:styleId="MainText">
    <w:name w:val="Main Text"/>
    <w:basedOn w:val="Normale"/>
    <w:link w:val="MainTextCarattere"/>
    <w:qFormat/>
    <w:rsid w:val="00BB0C35"/>
    <w:pPr>
      <w:spacing w:after="240"/>
    </w:pPr>
    <w:rPr>
      <w:rFonts w:ascii="Tahoma" w:hAnsi="Tahoma" w:cs="Tahoma"/>
      <w:bCs/>
      <w:sz w:val="22"/>
      <w:szCs w:val="22"/>
    </w:rPr>
  </w:style>
  <w:style w:type="character" w:customStyle="1" w:styleId="emailCarattere">
    <w:name w:val="email Carattere"/>
    <w:basedOn w:val="Carpredefinitoparagrafo"/>
    <w:link w:val="email"/>
    <w:rsid w:val="00BB0C35"/>
    <w:rPr>
      <w:rFonts w:ascii="Tahoma" w:hAnsi="Tahoma" w:cs="Tahoma"/>
      <w:i/>
      <w:color w:val="000000"/>
      <w:lang w:val="en-US" w:eastAsia="zh-CN"/>
    </w:rPr>
  </w:style>
  <w:style w:type="paragraph" w:customStyle="1" w:styleId="FigureandSchemecaption">
    <w:name w:val="Figure and Scheme caption"/>
    <w:basedOn w:val="Normale"/>
    <w:link w:val="FigureandSchemecaptionCarattere"/>
    <w:qFormat/>
    <w:rsid w:val="001B3C61"/>
    <w:pPr>
      <w:spacing w:before="120" w:after="120"/>
      <w:jc w:val="center"/>
    </w:pPr>
    <w:rPr>
      <w:rFonts w:ascii="Tahoma" w:hAnsi="Tahoma" w:cs="Tahoma"/>
      <w:b/>
      <w:sz w:val="22"/>
      <w:szCs w:val="22"/>
      <w:lang w:val="it-IT" w:eastAsia="it-IT"/>
    </w:rPr>
  </w:style>
  <w:style w:type="character" w:customStyle="1" w:styleId="MainTextCarattere">
    <w:name w:val="Main Text Carattere"/>
    <w:basedOn w:val="Carpredefinitoparagrafo"/>
    <w:link w:val="MainText"/>
    <w:rsid w:val="00BB0C35"/>
    <w:rPr>
      <w:rFonts w:ascii="Tahoma" w:hAnsi="Tahoma" w:cs="Tahoma"/>
      <w:bCs/>
      <w:sz w:val="22"/>
      <w:szCs w:val="22"/>
      <w:lang w:val="en-US" w:eastAsia="zh-CN"/>
    </w:rPr>
  </w:style>
  <w:style w:type="paragraph" w:customStyle="1" w:styleId="References">
    <w:name w:val="References"/>
    <w:basedOn w:val="Normale"/>
    <w:link w:val="ReferencesCarattere"/>
    <w:qFormat/>
    <w:rsid w:val="007663C4"/>
    <w:rPr>
      <w:rFonts w:ascii="Tahoma" w:hAnsi="Tahoma" w:cs="Tahoma"/>
      <w:sz w:val="20"/>
    </w:rPr>
  </w:style>
  <w:style w:type="character" w:customStyle="1" w:styleId="FigureandSchemecaptionCarattere">
    <w:name w:val="Figure and Scheme caption Carattere"/>
    <w:basedOn w:val="Carpredefinitoparagrafo"/>
    <w:link w:val="FigureandSchemecaption"/>
    <w:rsid w:val="001B3C61"/>
    <w:rPr>
      <w:rFonts w:ascii="Tahoma" w:hAnsi="Tahoma" w:cs="Tahoma"/>
      <w:b/>
      <w:sz w:val="22"/>
      <w:szCs w:val="22"/>
    </w:rPr>
  </w:style>
  <w:style w:type="paragraph" w:customStyle="1" w:styleId="Communicationnumber">
    <w:name w:val="Communication number"/>
    <w:basedOn w:val="Normale"/>
    <w:link w:val="CommunicationnumberCarattere"/>
    <w:qFormat/>
    <w:rsid w:val="00073C30"/>
    <w:pPr>
      <w:spacing w:after="240"/>
      <w:ind w:right="1247"/>
      <w:jc w:val="right"/>
    </w:pPr>
    <w:rPr>
      <w:rFonts w:ascii="Tahoma" w:hAnsi="Tahoma" w:cs="Tahoma"/>
      <w:i/>
      <w:sz w:val="20"/>
      <w:szCs w:val="24"/>
    </w:rPr>
  </w:style>
  <w:style w:type="character" w:customStyle="1" w:styleId="ReferencesCarattere">
    <w:name w:val="References Carattere"/>
    <w:basedOn w:val="Carpredefinitoparagrafo"/>
    <w:link w:val="References"/>
    <w:rsid w:val="007663C4"/>
    <w:rPr>
      <w:rFonts w:ascii="Tahoma" w:hAnsi="Tahoma" w:cs="Tahoma"/>
      <w:lang w:val="en-US" w:eastAsia="zh-CN"/>
    </w:rPr>
  </w:style>
  <w:style w:type="character" w:customStyle="1" w:styleId="CommunicationnumberCarattere">
    <w:name w:val="Communication number Carattere"/>
    <w:basedOn w:val="Carpredefinitoparagrafo"/>
    <w:link w:val="Communicationnumber"/>
    <w:rsid w:val="00073C30"/>
    <w:rPr>
      <w:rFonts w:ascii="Tahoma" w:hAnsi="Tahoma" w:cs="Tahoma"/>
      <w:i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002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On the Chemistry of the Resveratrol Diastereomers</vt:lpstr>
    </vt:vector>
  </TitlesOfParts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 the Chemistry of the Resveratrol Diastereomers</dc:title>
  <dc:subject/>
  <dc:creator>falk</dc:creator>
  <cp:lastModifiedBy>Claudia Riccardi</cp:lastModifiedBy>
  <cp:revision>19</cp:revision>
  <cp:lastPrinted>2002-12-19T14:08:00Z</cp:lastPrinted>
  <dcterms:created xsi:type="dcterms:W3CDTF">2022-10-10T08:17:00Z</dcterms:created>
  <dcterms:modified xsi:type="dcterms:W3CDTF">2024-11-28T17:20:00Z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d0b24d-6422-44b0-b3de-abb3a9e8c81a_Enabled">
    <vt:lpwstr>true</vt:lpwstr>
  </property>
  <property fmtid="{D5CDD505-2E9C-101B-9397-08002B2CF9AE}" pid="3" name="MSIP_Label_2ad0b24d-6422-44b0-b3de-abb3a9e8c81a_SetDate">
    <vt:lpwstr>2024-11-28T15:02:18Z</vt:lpwstr>
  </property>
  <property fmtid="{D5CDD505-2E9C-101B-9397-08002B2CF9AE}" pid="4" name="MSIP_Label_2ad0b24d-6422-44b0-b3de-abb3a9e8c81a_Method">
    <vt:lpwstr>Standard</vt:lpwstr>
  </property>
  <property fmtid="{D5CDD505-2E9C-101B-9397-08002B2CF9AE}" pid="5" name="MSIP_Label_2ad0b24d-6422-44b0-b3de-abb3a9e8c81a_Name">
    <vt:lpwstr>defa4170-0d19-0005-0004-bc88714345d2</vt:lpwstr>
  </property>
  <property fmtid="{D5CDD505-2E9C-101B-9397-08002B2CF9AE}" pid="6" name="MSIP_Label_2ad0b24d-6422-44b0-b3de-abb3a9e8c81a_SiteId">
    <vt:lpwstr>2fcfe26a-bb62-46b0-b1e3-28f9da0c45fd</vt:lpwstr>
  </property>
  <property fmtid="{D5CDD505-2E9C-101B-9397-08002B2CF9AE}" pid="7" name="MSIP_Label_2ad0b24d-6422-44b0-b3de-abb3a9e8c81a_ActionId">
    <vt:lpwstr>99e0396a-49bf-4094-a210-1173716dd344</vt:lpwstr>
  </property>
  <property fmtid="{D5CDD505-2E9C-101B-9397-08002B2CF9AE}" pid="8" name="MSIP_Label_2ad0b24d-6422-44b0-b3de-abb3a9e8c81a_ContentBits">
    <vt:lpwstr>0</vt:lpwstr>
  </property>
</Properties>
</file>